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评分方法</w:t>
      </w:r>
    </w:p>
    <w:p>
      <w:pPr>
        <w:spacing w:line="580" w:lineRule="exact"/>
        <w:rPr>
          <w:rFonts w:ascii="方正小标宋简体" w:eastAsia="方正小标宋简体" w:hint="eastAsia"/>
          <w:sz w:val="44"/>
          <w:szCs w:val="44"/>
        </w:rPr>
      </w:pPr>
    </w:p>
    <w:p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一、价格分（10分）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投标报价得分＝评标基准价÷投标报价×10分</w:t>
      </w:r>
    </w:p>
    <w:p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二、服务方案（80分）</w:t>
      </w:r>
    </w:p>
    <w:p>
      <w:pPr>
        <w:spacing w:line="58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（一）审计服务工作方案（30分）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按经济责任审计工作要求的具体内容编制审计服务工作方案（包括但不限于项目组织安排、人力资源安排、完成任务的质量标准描述、确保按时高质完成审计任务的措施、保密措施、加强廉政工作纪律措施等）。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一档（</w:t>
      </w:r>
      <w:r>
        <w:rPr>
          <w:rFonts w:ascii="仿宋_GB2312" w:eastAsia="仿宋_GB2312"/>
          <w:sz w:val="32"/>
          <w:szCs w:val="32"/>
        </w:rPr>
        <w:t>0-</w:t>
      </w:r>
      <w:r>
        <w:rPr>
          <w:rFonts w:ascii="仿宋_GB2312" w:eastAsia="仿宋_GB2312" w:hint="eastAsia"/>
          <w:sz w:val="32"/>
          <w:szCs w:val="32"/>
        </w:rPr>
        <w:t>7分）：方案简单，不科学合理、可行性非常差，不能满足采购需求，综合评定差。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二档（</w:t>
      </w:r>
      <w:r>
        <w:rPr>
          <w:rFonts w:ascii="仿宋_GB2312" w:eastAsia="仿宋_GB2312"/>
          <w:sz w:val="32"/>
          <w:szCs w:val="32"/>
        </w:rPr>
        <w:t>8-</w:t>
      </w:r>
      <w:r>
        <w:rPr>
          <w:rFonts w:ascii="仿宋_GB2312" w:eastAsia="仿宋_GB2312" w:hint="eastAsia"/>
          <w:sz w:val="32"/>
          <w:szCs w:val="32"/>
        </w:rPr>
        <w:t>15分）：方案基本科学合理，但分析不够翔实、完整，缺乏一定的先进性、针对性和可行性，综合评定一般。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三档（</w:t>
      </w:r>
      <w:r>
        <w:rPr>
          <w:rFonts w:ascii="仿宋_GB2312" w:eastAsia="仿宋_GB2312"/>
          <w:sz w:val="32"/>
          <w:szCs w:val="32"/>
        </w:rPr>
        <w:t>16-</w:t>
      </w:r>
      <w:r>
        <w:rPr>
          <w:rFonts w:ascii="仿宋_GB2312" w:eastAsia="仿宋_GB2312" w:hint="eastAsia"/>
          <w:sz w:val="32"/>
          <w:szCs w:val="32"/>
        </w:rPr>
        <w:t>22分）：方案科学合理，分析比较翔实、完整，有一定的先进性、针对性和可行性，能较好地满足采购需求，综合评定良好。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四档（</w:t>
      </w:r>
      <w:r>
        <w:rPr>
          <w:rFonts w:ascii="仿宋_GB2312" w:eastAsia="仿宋_GB2312"/>
          <w:sz w:val="32"/>
          <w:szCs w:val="32"/>
        </w:rPr>
        <w:t>23-</w:t>
      </w:r>
      <w:r>
        <w:rPr>
          <w:rFonts w:ascii="仿宋_GB2312" w:eastAsia="仿宋_GB2312" w:hint="eastAsia"/>
          <w:sz w:val="32"/>
          <w:szCs w:val="32"/>
        </w:rPr>
        <w:t>30分）：方案科学合理，分析翔实、完整，有很强的先进性、针对性和可行性，完全满足采购需求，综合评定优秀。</w:t>
      </w:r>
    </w:p>
    <w:p>
      <w:pPr>
        <w:spacing w:line="58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（二）服务进度保证措施（25分）</w:t>
      </w:r>
    </w:p>
    <w:p>
      <w:pPr>
        <w:spacing w:line="580" w:lineRule="exact"/>
        <w:ind w:left="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服务商根据审计服务目的要求提供详细服务进度保证措施。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一档（</w:t>
      </w:r>
      <w:r>
        <w:rPr>
          <w:rFonts w:ascii="仿宋_GB2312" w:eastAsia="仿宋_GB2312"/>
          <w:sz w:val="32"/>
          <w:szCs w:val="32"/>
        </w:rPr>
        <w:t>0-</w:t>
      </w:r>
      <w:r>
        <w:rPr>
          <w:rFonts w:ascii="仿宋_GB2312" w:eastAsia="仿宋_GB2312" w:hint="eastAsia"/>
          <w:sz w:val="32"/>
          <w:szCs w:val="32"/>
        </w:rPr>
        <w:t>10分）：基本服从工作安排，服务进度安排不合理，保证措施不可行的，未能在指定时间内完成服务项目。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二档（</w:t>
      </w:r>
      <w:r>
        <w:rPr>
          <w:rFonts w:ascii="仿宋_GB2312" w:eastAsia="仿宋_GB2312"/>
          <w:sz w:val="32"/>
          <w:szCs w:val="32"/>
        </w:rPr>
        <w:t>11-</w:t>
      </w:r>
      <w:r>
        <w:rPr>
          <w:rFonts w:ascii="仿宋_GB2312" w:eastAsia="仿宋_GB2312" w:hint="eastAsia"/>
          <w:sz w:val="32"/>
          <w:szCs w:val="32"/>
        </w:rPr>
        <w:t>15分）：基本服从工作安排，服务进度安排基本合理，措施基本可行的，勉强能在完成服务项目。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三档（</w:t>
      </w:r>
      <w:r>
        <w:rPr>
          <w:rFonts w:ascii="仿宋_GB2312" w:eastAsia="仿宋_GB2312"/>
          <w:sz w:val="32"/>
          <w:szCs w:val="32"/>
        </w:rPr>
        <w:t>16-</w:t>
      </w:r>
      <w:r>
        <w:rPr>
          <w:rFonts w:ascii="仿宋_GB2312" w:eastAsia="仿宋_GB2312" w:hint="eastAsia"/>
          <w:sz w:val="32"/>
          <w:szCs w:val="32"/>
        </w:rPr>
        <w:t>20分）：有明确的质量保证体系，工作进度安排较合理，措施可行的，没有随意、频繁换人情形，能按时完成服务项目，能按照工作重点、难点开展工作，并及时报送结果。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四档（</w:t>
      </w:r>
      <w:r>
        <w:rPr>
          <w:rFonts w:ascii="仿宋_GB2312" w:eastAsia="仿宋_GB2312"/>
          <w:sz w:val="32"/>
          <w:szCs w:val="32"/>
        </w:rPr>
        <w:t>21-</w:t>
      </w:r>
      <w:r>
        <w:rPr>
          <w:rFonts w:ascii="仿宋_GB2312" w:eastAsia="仿宋_GB2312" w:hint="eastAsia"/>
          <w:sz w:val="32"/>
          <w:szCs w:val="32"/>
        </w:rPr>
        <w:t>25分）：严格按照委托方工作要求实施审计工作，有明确完整的质量保证体系，对整个项目质量管理有具体的保障制度和措施；工作进度计划详细、可行；技术人员配置充足；并且有良好的进度保障措施，确保能按时优质完成审计服务项目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（三）服务质量承诺（25分）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根据服务供应商提交服务质量承诺的完成时间、服务态度、审计报告质量、廉洁承诺等方面进行评分。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一档（</w:t>
      </w:r>
      <w:r>
        <w:rPr>
          <w:rFonts w:ascii="仿宋_GB2312" w:eastAsia="仿宋_GB2312"/>
          <w:sz w:val="32"/>
          <w:szCs w:val="32"/>
        </w:rPr>
        <w:t>0-</w:t>
      </w:r>
      <w:r>
        <w:rPr>
          <w:rFonts w:ascii="仿宋_GB2312" w:eastAsia="仿宋_GB2312" w:hint="eastAsia"/>
          <w:sz w:val="32"/>
          <w:szCs w:val="32"/>
        </w:rPr>
        <w:t>10分）：服务承诺方案不完整，措施可行性低。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二档（</w:t>
      </w:r>
      <w:r>
        <w:rPr>
          <w:rFonts w:ascii="仿宋_GB2312" w:eastAsia="仿宋_GB2312"/>
          <w:sz w:val="32"/>
          <w:szCs w:val="32"/>
        </w:rPr>
        <w:t>11-</w:t>
      </w:r>
      <w:r>
        <w:rPr>
          <w:rFonts w:ascii="仿宋_GB2312" w:eastAsia="仿宋_GB2312" w:hint="eastAsia"/>
          <w:sz w:val="32"/>
          <w:szCs w:val="32"/>
        </w:rPr>
        <w:t>15分）：服务承诺方案基本完整，措施基本可行的。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三档（</w:t>
      </w:r>
      <w:r>
        <w:rPr>
          <w:rFonts w:ascii="仿宋_GB2312" w:eastAsia="仿宋_GB2312"/>
          <w:sz w:val="32"/>
          <w:szCs w:val="32"/>
        </w:rPr>
        <w:t>16-</w:t>
      </w:r>
      <w:r>
        <w:rPr>
          <w:rFonts w:ascii="仿宋_GB2312" w:eastAsia="仿宋_GB2312" w:hint="eastAsia"/>
          <w:sz w:val="32"/>
          <w:szCs w:val="32"/>
        </w:rPr>
        <w:t>20分）：服务质量承诺描述详细，有完成时间、服务态度、廉洁承诺等方面的内容。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四档（</w:t>
      </w:r>
      <w:r>
        <w:rPr>
          <w:rFonts w:ascii="仿宋_GB2312" w:eastAsia="仿宋_GB2312"/>
          <w:sz w:val="32"/>
          <w:szCs w:val="32"/>
        </w:rPr>
        <w:t>21-</w:t>
      </w:r>
      <w:r>
        <w:rPr>
          <w:rFonts w:ascii="仿宋_GB2312" w:eastAsia="仿宋_GB2312" w:hint="eastAsia"/>
          <w:sz w:val="32"/>
          <w:szCs w:val="32"/>
        </w:rPr>
        <w:t>25分）：服务质量承诺描述详细，有一定的针对性，完成时间、服务态度、审计报告质量、廉洁承诺等方面的内容描述详细具体，且措施可行且有创新的。</w:t>
      </w:r>
    </w:p>
    <w:p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三、服务业绩分（10分）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投标人具有类似审计工作业绩的，每有一项业绩得3分，满分10分(需提供委托合同或协议等业绩证明材料）</w:t>
      </w:r>
    </w:p>
    <w:p>
      <w:pPr>
        <w:spacing w:line="58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四、总得分（100分）</w:t>
      </w:r>
    </w:p>
    <w:p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价格分+服务方案得分</w:t>
      </w:r>
      <w:r>
        <w:rPr>
          <w:rFonts w:ascii="仿宋_GB2312" w:eastAsia="仿宋_GB2312"/>
          <w:sz w:val="32"/>
          <w:szCs w:val="32"/>
        </w:rPr>
        <w:t>+服务业绩分</w:t>
      </w:r>
      <w:r>
        <w:rPr>
          <w:rFonts w:ascii="仿宋_GB2312" w:eastAsia="仿宋_GB2312" w:hint="eastAsia"/>
          <w:sz w:val="32"/>
          <w:szCs w:val="32"/>
        </w:rPr>
        <w:t>=最终得分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3</Pages>
  <Words>988</Words>
  <Characters>1042</Characters>
  <Lines>53</Lines>
  <Paragraphs>27</Paragraphs>
  <CharactersWithSpaces>1042</CharactersWithSpaces>
  <Company>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HP</cp:lastModifiedBy>
  <cp:revision>1</cp:revision>
  <dcterms:created xsi:type="dcterms:W3CDTF">2024-05-21T09:36:13Z</dcterms:created>
  <dcterms:modified xsi:type="dcterms:W3CDTF">2024-05-21T09:42:54Z</dcterms:modified>
</cp:coreProperties>
</file>